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CE" w:rsidRPr="00887FBA" w:rsidRDefault="009868CE" w:rsidP="009868C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СПЕЦИФИКАЦИЯ КОНТРОЛЬНЫХ ИЗМЕРИТЕЛЬНЫХ МАТЕРИАЛОВ</w:t>
      </w:r>
    </w:p>
    <w:p w:rsidR="009868CE" w:rsidRDefault="009868CE" w:rsidP="009868C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по теме: «</w:t>
      </w:r>
      <w:r w:rsidRPr="009868CE">
        <w:rPr>
          <w:rFonts w:ascii="Times New Roman" w:hAnsi="Times New Roman"/>
          <w:b/>
          <w:bCs/>
          <w:sz w:val="28"/>
          <w:szCs w:val="28"/>
          <w:lang w:eastAsia="ar-SA"/>
        </w:rPr>
        <w:t>Современные и перспективные технологии ХХ</w:t>
      </w:r>
      <w:proofErr w:type="gramStart"/>
      <w:r w:rsidRPr="009868CE">
        <w:rPr>
          <w:rFonts w:ascii="Times New Roman" w:hAnsi="Times New Roman"/>
          <w:b/>
          <w:bCs/>
          <w:sz w:val="28"/>
          <w:szCs w:val="28"/>
          <w:lang w:eastAsia="ar-SA"/>
        </w:rPr>
        <w:t>I</w:t>
      </w:r>
      <w:proofErr w:type="gramEnd"/>
      <w:r w:rsidRPr="009868CE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века</w:t>
      </w:r>
      <w:r w:rsidRPr="00887FB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31FA0" w:rsidRPr="00944CF5" w:rsidRDefault="00E31FA0" w:rsidP="00E31FA0">
      <w:pPr>
        <w:widowControl w:val="0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Назначение терминологического диктанта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– оценить соответствие знаний, умений и основных видов учебной </w:t>
      </w:r>
      <w:proofErr w:type="gramStart"/>
      <w:r w:rsidRPr="00944CF5">
        <w:rPr>
          <w:rFonts w:ascii="Times New Roman" w:eastAsia="Calibri" w:hAnsi="Times New Roman" w:cs="Times New Roman"/>
          <w:sz w:val="32"/>
          <w:szCs w:val="32"/>
        </w:rPr>
        <w:t>деятельности</w:t>
      </w:r>
      <w:proofErr w:type="gramEnd"/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обучающихся требованиям к планируемым результатам обучения по теме: 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«</w:t>
      </w:r>
      <w:r w:rsidRPr="00E31FA0">
        <w:rPr>
          <w:rFonts w:ascii="Times New Roman" w:hAnsi="Times New Roman"/>
          <w:b/>
          <w:bCs/>
          <w:sz w:val="32"/>
          <w:szCs w:val="28"/>
          <w:lang w:eastAsia="ar-SA"/>
        </w:rPr>
        <w:t>Современные и перспективные технологии ХХ</w:t>
      </w:r>
      <w:proofErr w:type="gramStart"/>
      <w:r w:rsidRPr="00E31FA0">
        <w:rPr>
          <w:rFonts w:ascii="Times New Roman" w:hAnsi="Times New Roman"/>
          <w:b/>
          <w:bCs/>
          <w:sz w:val="32"/>
          <w:szCs w:val="28"/>
          <w:lang w:eastAsia="ar-SA"/>
        </w:rPr>
        <w:t>I</w:t>
      </w:r>
      <w:proofErr w:type="gramEnd"/>
      <w:r w:rsidRPr="00E31FA0">
        <w:rPr>
          <w:rFonts w:ascii="Times New Roman" w:hAnsi="Times New Roman"/>
          <w:b/>
          <w:bCs/>
          <w:sz w:val="32"/>
          <w:szCs w:val="28"/>
          <w:lang w:eastAsia="ar-SA"/>
        </w:rPr>
        <w:t xml:space="preserve"> века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»</w:t>
      </w:r>
      <w:r w:rsidRPr="00E31FA0">
        <w:rPr>
          <w:rFonts w:ascii="Times New Roman" w:eastAsia="Calibri" w:hAnsi="Times New Roman" w:cs="Times New Roman"/>
          <w:sz w:val="36"/>
          <w:szCs w:val="32"/>
        </w:rPr>
        <w:t xml:space="preserve">, </w:t>
      </w:r>
      <w:r w:rsidRPr="00944CF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прочное усвоение основного программного материала, систематичность, быстроту и своевременность проверки знаний по теме, навыки работы с определениями.</w:t>
      </w:r>
    </w:p>
    <w:p w:rsidR="00E31FA0" w:rsidRPr="00944CF5" w:rsidRDefault="00E31FA0" w:rsidP="00E31FA0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Планируемые результаты</w:t>
      </w:r>
      <w:r w:rsidRPr="00944CF5">
        <w:rPr>
          <w:rFonts w:ascii="Times New Roman" w:eastAsia="Calibri" w:hAnsi="Times New Roman" w:cs="Times New Roman"/>
          <w:sz w:val="32"/>
          <w:szCs w:val="32"/>
        </w:rPr>
        <w:t>:</w:t>
      </w:r>
    </w:p>
    <w:p w:rsidR="00E31FA0" w:rsidRPr="00944CF5" w:rsidRDefault="00E31FA0" w:rsidP="00E31FA0">
      <w:pPr>
        <w:widowControl w:val="0"/>
        <w:tabs>
          <w:tab w:val="left" w:pos="426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Уметь </w:t>
      </w:r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строить </w:t>
      </w:r>
      <w:proofErr w:type="gramStart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>логическое рассуждение</w:t>
      </w:r>
      <w:proofErr w:type="gramEnd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владеть понятийным аппаратом и символическим языком технологии при изучении темы: 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«</w:t>
      </w:r>
      <w:r w:rsidRPr="00E31FA0">
        <w:rPr>
          <w:rFonts w:ascii="Times New Roman" w:hAnsi="Times New Roman"/>
          <w:b/>
          <w:bCs/>
          <w:sz w:val="32"/>
          <w:szCs w:val="28"/>
          <w:lang w:eastAsia="ar-SA"/>
        </w:rPr>
        <w:t>Современные и перспективные технологии ХХ</w:t>
      </w:r>
      <w:proofErr w:type="gramStart"/>
      <w:r w:rsidRPr="00E31FA0">
        <w:rPr>
          <w:rFonts w:ascii="Times New Roman" w:hAnsi="Times New Roman"/>
          <w:b/>
          <w:bCs/>
          <w:sz w:val="32"/>
          <w:szCs w:val="28"/>
          <w:lang w:eastAsia="ar-SA"/>
        </w:rPr>
        <w:t>I</w:t>
      </w:r>
      <w:proofErr w:type="gramEnd"/>
      <w:r w:rsidRPr="00E31FA0">
        <w:rPr>
          <w:rFonts w:ascii="Times New Roman" w:hAnsi="Times New Roman"/>
          <w:b/>
          <w:bCs/>
          <w:sz w:val="32"/>
          <w:szCs w:val="28"/>
          <w:lang w:eastAsia="ar-SA"/>
        </w:rPr>
        <w:t xml:space="preserve"> века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»</w:t>
      </w:r>
      <w:r w:rsidRPr="00E31FA0">
        <w:rPr>
          <w:rFonts w:ascii="Times New Roman" w:eastAsia="Calibri" w:hAnsi="Times New Roman" w:cs="Times New Roman"/>
          <w:sz w:val="36"/>
          <w:szCs w:val="32"/>
        </w:rPr>
        <w:t xml:space="preserve">,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владеть навыками правописания специальных терминов.  </w:t>
      </w:r>
    </w:p>
    <w:p w:rsidR="00E31FA0" w:rsidRPr="00944CF5" w:rsidRDefault="00E31FA0" w:rsidP="00E31FA0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spacing w:after="0" w:line="240" w:lineRule="auto"/>
        <w:ind w:left="709" w:firstLine="0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Критерии оценивания терминологического диктанта</w:t>
      </w:r>
    </w:p>
    <w:p w:rsidR="00E31FA0" w:rsidRPr="00944CF5" w:rsidRDefault="00E31FA0" w:rsidP="00E31FA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proofErr w:type="gramStart"/>
      <w:r w:rsidRPr="00944CF5">
        <w:rPr>
          <w:rFonts w:ascii="Times New Roman" w:eastAsia="Calibri" w:hAnsi="Times New Roman" w:cs="TimesNewRoman"/>
          <w:sz w:val="32"/>
          <w:szCs w:val="32"/>
        </w:rPr>
        <w:t xml:space="preserve">Задание на нахождение ответа считается выполненным, если выбранный обучающимся ответ совпадает с верным ответом. </w:t>
      </w:r>
      <w:proofErr w:type="gramEnd"/>
    </w:p>
    <w:p w:rsidR="00E31FA0" w:rsidRPr="00944CF5" w:rsidRDefault="00E31FA0" w:rsidP="00E31FA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NewRoman"/>
          <w:sz w:val="32"/>
          <w:szCs w:val="32"/>
        </w:rPr>
        <w:t xml:space="preserve">Максимальный балл за выполнение работы составляет – </w:t>
      </w:r>
      <w:r>
        <w:rPr>
          <w:rFonts w:ascii="Times New Roman" w:eastAsia="Calibri" w:hAnsi="Times New Roman" w:cs="TimesNewRoman"/>
          <w:sz w:val="32"/>
          <w:szCs w:val="32"/>
        </w:rPr>
        <w:t>9</w:t>
      </w:r>
      <w:r w:rsidRPr="00944CF5">
        <w:rPr>
          <w:rFonts w:ascii="Times New Roman" w:eastAsia="Calibri" w:hAnsi="Times New Roman" w:cs="TimesNewRoman"/>
          <w:sz w:val="32"/>
          <w:szCs w:val="32"/>
        </w:rPr>
        <w:t>. На основе баллов, выставленных за выполнение всех заданий диктанта, подсчитывается первичный балл, который переводится в отметку по пятибалльной шкале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(таблица 1).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2"/>
          <w:szCs w:val="32"/>
        </w:rPr>
      </w:pPr>
      <w:r w:rsidRPr="00944CF5">
        <w:rPr>
          <w:rFonts w:ascii="Times New Roman" w:eastAsia="Calibri" w:hAnsi="Times New Roman" w:cs="Times New Roman"/>
          <w:i/>
          <w:sz w:val="32"/>
          <w:szCs w:val="32"/>
        </w:rPr>
        <w:t>Таблица 1</w:t>
      </w:r>
    </w:p>
    <w:p w:rsidR="00E31FA0" w:rsidRDefault="00E31FA0" w:rsidP="00E31FA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Перевод баллов в отметку по пятибалльной шкале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5075"/>
      </w:tblGrid>
      <w:tr w:rsidR="00E31FA0" w:rsidRPr="00887FBA" w:rsidTr="004B5068">
        <w:trPr>
          <w:trHeight w:val="366"/>
        </w:trPr>
        <w:tc>
          <w:tcPr>
            <w:tcW w:w="4388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5075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Рекомендуемая оценка</w:t>
            </w:r>
          </w:p>
        </w:tc>
      </w:tr>
      <w:tr w:rsidR="00E31FA0" w:rsidRPr="00887FBA" w:rsidTr="004B5068">
        <w:tc>
          <w:tcPr>
            <w:tcW w:w="4388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5075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31FA0" w:rsidRPr="00887FBA" w:rsidTr="004B5068">
        <w:tc>
          <w:tcPr>
            <w:tcW w:w="4388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5075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31FA0" w:rsidRPr="00887FBA" w:rsidTr="004B5068">
        <w:tc>
          <w:tcPr>
            <w:tcW w:w="4388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5075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31FA0" w:rsidRPr="00887FBA" w:rsidTr="004B5068">
        <w:tc>
          <w:tcPr>
            <w:tcW w:w="4388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4</w:t>
            </w:r>
          </w:p>
        </w:tc>
        <w:tc>
          <w:tcPr>
            <w:tcW w:w="5075" w:type="dxa"/>
            <w:shd w:val="clear" w:color="auto" w:fill="auto"/>
          </w:tcPr>
          <w:p w:rsidR="00E31FA0" w:rsidRPr="00887FBA" w:rsidRDefault="00E31FA0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E31FA0" w:rsidRPr="00944CF5" w:rsidRDefault="00E31FA0" w:rsidP="00E31FA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31FA0" w:rsidRPr="00944CF5" w:rsidRDefault="00E31FA0" w:rsidP="00E31FA0">
      <w:pPr>
        <w:widowControl w:val="0"/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Продолжительность работы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Примерное время на выполнение заданий – 1мин. На выполнение всего физического диктанта отводится </w:t>
      </w:r>
      <w:r>
        <w:rPr>
          <w:rFonts w:ascii="Times New Roman" w:eastAsia="Calibri" w:hAnsi="Times New Roman" w:cs="Times New Roman"/>
          <w:sz w:val="32"/>
          <w:szCs w:val="32"/>
        </w:rPr>
        <w:t>9</w:t>
      </w:r>
      <w:r w:rsidRPr="00944CF5">
        <w:rPr>
          <w:rFonts w:ascii="Times New Roman" w:eastAsia="Calibri" w:hAnsi="Times New Roman" w:cs="Times New Roman"/>
          <w:sz w:val="32"/>
          <w:szCs w:val="32"/>
        </w:rPr>
        <w:t>- 1</w:t>
      </w:r>
      <w:r>
        <w:rPr>
          <w:rFonts w:ascii="Times New Roman" w:eastAsia="Calibri" w:hAnsi="Times New Roman" w:cs="Times New Roman"/>
          <w:sz w:val="32"/>
          <w:szCs w:val="32"/>
        </w:rPr>
        <w:t xml:space="preserve">1 </w:t>
      </w:r>
      <w:r w:rsidRPr="00944CF5">
        <w:rPr>
          <w:rFonts w:ascii="Times New Roman" w:eastAsia="Calibri" w:hAnsi="Times New Roman" w:cs="Times New Roman"/>
          <w:sz w:val="32"/>
          <w:szCs w:val="32"/>
        </w:rPr>
        <w:t>минут.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КОДИФИКАТОР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ЭЛЕМЕНТОВ СОДЕРЖАНИЯ И ПЛАНИРУЕМЫХ РЕЗУЛЬТАТОВ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Кодификатор элементов содержания и планируемых результатов по </w:t>
      </w:r>
      <w:r>
        <w:rPr>
          <w:rFonts w:ascii="Times New Roman" w:eastAsia="Calibri" w:hAnsi="Times New Roman" w:cs="Times New Roman"/>
          <w:sz w:val="32"/>
          <w:szCs w:val="32"/>
        </w:rPr>
        <w:t>технологии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является одним из документов, определяющих структуру и содержание КИМ. Кодификатор является систематизированным перечнем планируемых результатов, в котором каждому объекту соответствует определенный код.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Кодификатор составлен на базе Федерального государственного образовательного стандарта основного общего образования по биологии (приказ Минобразования России от 17 декабря 2010 г. N 1897 «Об утверждении федерального государственного образовательного стандарта основного общего образования»)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РАЗДЕЛ 1 Перечень элементов содержания, проверяемых 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на терминологическом диктанте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1"/>
        <w:gridCol w:w="8490"/>
      </w:tblGrid>
      <w:tr w:rsidR="00E31FA0" w:rsidRPr="00944CF5" w:rsidTr="004B5068">
        <w:tc>
          <w:tcPr>
            <w:tcW w:w="1081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490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Элементы содержания, проверяемые заданиями диктанта</w:t>
            </w:r>
          </w:p>
        </w:tc>
      </w:tr>
      <w:tr w:rsidR="00E31FA0" w:rsidRPr="00944CF5" w:rsidTr="004B5068">
        <w:trPr>
          <w:trHeight w:val="322"/>
        </w:trPr>
        <w:tc>
          <w:tcPr>
            <w:tcW w:w="1081" w:type="dxa"/>
          </w:tcPr>
          <w:p w:rsidR="00E31FA0" w:rsidRPr="00944CF5" w:rsidRDefault="00E31FA0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490" w:type="dxa"/>
          </w:tcPr>
          <w:p w:rsidR="00E31FA0" w:rsidRPr="00E31FA0" w:rsidRDefault="00E31FA0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31FA0">
              <w:rPr>
                <w:rFonts w:ascii="Times New Roman" w:hAnsi="Times New Roman" w:cs="Times New Roman"/>
                <w:b/>
                <w:sz w:val="28"/>
                <w:szCs w:val="24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  <w:bookmarkStart w:id="0" w:name="_GoBack"/>
        <w:bookmarkEnd w:id="0"/>
      </w:tr>
      <w:tr w:rsidR="00E31FA0" w:rsidRPr="00944CF5" w:rsidTr="00820DBC">
        <w:tc>
          <w:tcPr>
            <w:tcW w:w="1081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1.1.</w:t>
            </w:r>
          </w:p>
        </w:tc>
        <w:tc>
          <w:tcPr>
            <w:tcW w:w="8490" w:type="dxa"/>
            <w:shd w:val="clear" w:color="auto" w:fill="auto"/>
          </w:tcPr>
          <w:p w:rsidR="00E31FA0" w:rsidRPr="00944CF5" w:rsidRDefault="00820DBC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Нанотехнологии</w:t>
            </w:r>
            <w:proofErr w:type="spellEnd"/>
          </w:p>
        </w:tc>
      </w:tr>
      <w:tr w:rsidR="00E31FA0" w:rsidRPr="00944CF5" w:rsidTr="00820DBC">
        <w:tc>
          <w:tcPr>
            <w:tcW w:w="1081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1.2.</w:t>
            </w:r>
          </w:p>
        </w:tc>
        <w:tc>
          <w:tcPr>
            <w:tcW w:w="8490" w:type="dxa"/>
            <w:shd w:val="clear" w:color="auto" w:fill="auto"/>
          </w:tcPr>
          <w:p w:rsidR="00E31FA0" w:rsidRPr="00944CF5" w:rsidRDefault="00820DBC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Биотехнология</w:t>
            </w:r>
          </w:p>
        </w:tc>
      </w:tr>
    </w:tbl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E31FA0" w:rsidRPr="00944CF5" w:rsidRDefault="00E31FA0" w:rsidP="00E31FA0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РАЗДЕЛ 2 Перечень планируемых результатов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1035"/>
        <w:gridCol w:w="8571"/>
      </w:tblGrid>
      <w:tr w:rsidR="00E31FA0" w:rsidRPr="00944CF5" w:rsidTr="004B5068">
        <w:tc>
          <w:tcPr>
            <w:tcW w:w="1035" w:type="dxa"/>
          </w:tcPr>
          <w:p w:rsidR="00E31FA0" w:rsidRPr="00944CF5" w:rsidRDefault="00E31FA0" w:rsidP="004B5068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571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Планируемые результаты</w:t>
            </w:r>
          </w:p>
        </w:tc>
      </w:tr>
      <w:tr w:rsidR="00E31FA0" w:rsidRPr="00944CF5" w:rsidTr="004B5068">
        <w:tc>
          <w:tcPr>
            <w:tcW w:w="1035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571" w:type="dxa"/>
          </w:tcPr>
          <w:p w:rsidR="00E31FA0" w:rsidRPr="00944CF5" w:rsidRDefault="00E31FA0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Владение основным понятийным аппаратом школьного курса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технологии</w:t>
            </w:r>
          </w:p>
        </w:tc>
      </w:tr>
      <w:tr w:rsidR="00E31FA0" w:rsidRPr="00944CF5" w:rsidTr="004B5068">
        <w:tc>
          <w:tcPr>
            <w:tcW w:w="1035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</w:t>
            </w:r>
          </w:p>
        </w:tc>
        <w:tc>
          <w:tcPr>
            <w:tcW w:w="8571" w:type="dxa"/>
          </w:tcPr>
          <w:p w:rsidR="00E31FA0" w:rsidRPr="00944CF5" w:rsidRDefault="00E31FA0" w:rsidP="00E31FA0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Знание и понимание  понятий: </w:t>
            </w:r>
            <w:r w:rsidRPr="00E31FA0">
              <w:rPr>
                <w:rFonts w:ascii="Times New Roman" w:hAnsi="Times New Roman" w:cs="Times New Roman"/>
                <w:sz w:val="32"/>
                <w:szCs w:val="32"/>
              </w:rPr>
              <w:t xml:space="preserve">биотехнология, генетически модифицированная пища, </w:t>
            </w:r>
            <w:proofErr w:type="spellStart"/>
            <w:r w:rsidRPr="00E31FA0">
              <w:rPr>
                <w:rFonts w:ascii="Times New Roman" w:hAnsi="Times New Roman" w:cs="Times New Roman"/>
                <w:sz w:val="32"/>
                <w:szCs w:val="32"/>
              </w:rPr>
              <w:t>нанотехнология</w:t>
            </w:r>
            <w:proofErr w:type="spellEnd"/>
            <w:r w:rsidRPr="00E31FA0">
              <w:rPr>
                <w:rFonts w:ascii="Times New Roman" w:hAnsi="Times New Roman" w:cs="Times New Roman"/>
                <w:sz w:val="32"/>
                <w:szCs w:val="32"/>
              </w:rPr>
              <w:t xml:space="preserve">, нанометр, углеродная </w:t>
            </w:r>
            <w:proofErr w:type="spellStart"/>
            <w:r w:rsidRPr="00E31FA0">
              <w:rPr>
                <w:rFonts w:ascii="Times New Roman" w:hAnsi="Times New Roman" w:cs="Times New Roman"/>
                <w:sz w:val="32"/>
                <w:szCs w:val="32"/>
              </w:rPr>
              <w:t>нанотрубка</w:t>
            </w:r>
            <w:proofErr w:type="spellEnd"/>
            <w:r w:rsidRPr="00E31FA0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E31FA0">
              <w:rPr>
                <w:rFonts w:ascii="Times New Roman" w:hAnsi="Times New Roman" w:cs="Times New Roman"/>
                <w:sz w:val="32"/>
                <w:szCs w:val="32"/>
              </w:rPr>
              <w:t>графен</w:t>
            </w:r>
            <w:proofErr w:type="spellEnd"/>
            <w:r w:rsidRPr="00E31FA0">
              <w:rPr>
                <w:rFonts w:ascii="Times New Roman" w:hAnsi="Times New Roman" w:cs="Times New Roman"/>
                <w:sz w:val="32"/>
                <w:szCs w:val="32"/>
              </w:rPr>
              <w:t>, фуллерен, микроэлектроника</w:t>
            </w:r>
          </w:p>
        </w:tc>
      </w:tr>
      <w:tr w:rsidR="00E31FA0" w:rsidRPr="00944CF5" w:rsidTr="004B5068">
        <w:trPr>
          <w:trHeight w:val="305"/>
        </w:trPr>
        <w:tc>
          <w:tcPr>
            <w:tcW w:w="1035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571" w:type="dxa"/>
          </w:tcPr>
          <w:p w:rsidR="00E31FA0" w:rsidRPr="00944CF5" w:rsidRDefault="00E31FA0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Владение навыками правописания специальных терминов</w:t>
            </w:r>
          </w:p>
        </w:tc>
      </w:tr>
      <w:tr w:rsidR="00E31FA0" w:rsidRPr="00944CF5" w:rsidTr="004B5068">
        <w:tc>
          <w:tcPr>
            <w:tcW w:w="1035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2.1.</w:t>
            </w:r>
          </w:p>
        </w:tc>
        <w:tc>
          <w:tcPr>
            <w:tcW w:w="8571" w:type="dxa"/>
          </w:tcPr>
          <w:p w:rsidR="00E31FA0" w:rsidRPr="00944CF5" w:rsidRDefault="00E31FA0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Овладение навыками правописания специальных терминов</w:t>
            </w:r>
          </w:p>
        </w:tc>
      </w:tr>
      <w:tr w:rsidR="00E31FA0" w:rsidRPr="00944CF5" w:rsidTr="004B5068">
        <w:tc>
          <w:tcPr>
            <w:tcW w:w="1035" w:type="dxa"/>
          </w:tcPr>
          <w:p w:rsidR="00E31FA0" w:rsidRPr="00944CF5" w:rsidRDefault="00E31FA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2.2.</w:t>
            </w:r>
          </w:p>
        </w:tc>
        <w:tc>
          <w:tcPr>
            <w:tcW w:w="8571" w:type="dxa"/>
          </w:tcPr>
          <w:p w:rsidR="00E31FA0" w:rsidRPr="00944CF5" w:rsidRDefault="00E31FA0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Понимание смысла использованных терминов</w:t>
            </w:r>
          </w:p>
        </w:tc>
      </w:tr>
    </w:tbl>
    <w:p w:rsidR="00E31FA0" w:rsidRPr="00944CF5" w:rsidRDefault="00E31FA0" w:rsidP="00E31FA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31FA0" w:rsidRPr="00944CF5" w:rsidRDefault="00E31FA0" w:rsidP="00E31F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Ответы и критерии оценивания: </w:t>
      </w:r>
    </w:p>
    <w:tbl>
      <w:tblPr>
        <w:tblW w:w="4985" w:type="pct"/>
        <w:tblInd w:w="28" w:type="dxa"/>
        <w:tblLayout w:type="fixed"/>
        <w:tblLook w:val="01E0" w:firstRow="1" w:lastRow="1" w:firstColumn="1" w:lastColumn="1" w:noHBand="0" w:noVBand="0"/>
      </w:tblPr>
      <w:tblGrid>
        <w:gridCol w:w="1214"/>
        <w:gridCol w:w="8328"/>
      </w:tblGrid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Биотехнология</w:t>
            </w:r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Генная инженерия</w:t>
            </w:r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>3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Генетически модифицированная пища</w:t>
            </w:r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Нанотехнология</w:t>
            </w:r>
            <w:proofErr w:type="spellEnd"/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Нанометр</w:t>
            </w:r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Углеродная </w:t>
            </w:r>
            <w:proofErr w:type="spellStart"/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нанотрубка</w:t>
            </w:r>
            <w:proofErr w:type="spellEnd"/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Графен</w:t>
            </w:r>
            <w:proofErr w:type="spellEnd"/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31FA0">
              <w:rPr>
                <w:rFonts w:ascii="Times New Roman" w:eastAsia="Times New Roman" w:hAnsi="Times New Roman" w:cs="Times New Roman"/>
                <w:sz w:val="28"/>
                <w:szCs w:val="24"/>
              </w:rPr>
              <w:t>Фуллерен</w:t>
            </w:r>
          </w:p>
        </w:tc>
      </w:tr>
      <w:tr w:rsidR="00E31FA0" w:rsidRPr="00944CF5" w:rsidTr="004B5068">
        <w:tc>
          <w:tcPr>
            <w:tcW w:w="636" w:type="pct"/>
          </w:tcPr>
          <w:p w:rsidR="00E31FA0" w:rsidRPr="00944CF5" w:rsidRDefault="00E31FA0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4" w:type="pct"/>
          </w:tcPr>
          <w:p w:rsidR="00E31FA0" w:rsidRPr="00E31FA0" w:rsidRDefault="00E31FA0" w:rsidP="004B5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31FA0">
              <w:rPr>
                <w:rFonts w:ascii="Times New Roman" w:hAnsi="Times New Roman" w:cs="Times New Roman"/>
                <w:sz w:val="28"/>
                <w:szCs w:val="24"/>
              </w:rPr>
              <w:t>Микроэлектроника</w:t>
            </w:r>
          </w:p>
        </w:tc>
      </w:tr>
    </w:tbl>
    <w:p w:rsidR="00E31FA0" w:rsidRPr="00944CF5" w:rsidRDefault="00E31FA0" w:rsidP="00E31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За выбор правильного ответа ставится 1 балл.</w:t>
      </w:r>
    </w:p>
    <w:p w:rsidR="00E31FA0" w:rsidRPr="00944CF5" w:rsidRDefault="00E31FA0" w:rsidP="00E31FA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sectPr w:rsidR="00E31FA0" w:rsidRPr="00944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84286"/>
    <w:multiLevelType w:val="hybridMultilevel"/>
    <w:tmpl w:val="FC1A2A84"/>
    <w:lvl w:ilvl="0" w:tplc="6FA0A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13A7A"/>
    <w:multiLevelType w:val="hybridMultilevel"/>
    <w:tmpl w:val="92E879D2"/>
    <w:lvl w:ilvl="0" w:tplc="E1AE7D3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A2"/>
    <w:rsid w:val="001B393B"/>
    <w:rsid w:val="00207303"/>
    <w:rsid w:val="002855CF"/>
    <w:rsid w:val="002D4CA2"/>
    <w:rsid w:val="00352DBD"/>
    <w:rsid w:val="00405329"/>
    <w:rsid w:val="00413F48"/>
    <w:rsid w:val="00745E71"/>
    <w:rsid w:val="00820DBC"/>
    <w:rsid w:val="00881ACA"/>
    <w:rsid w:val="008C4BFC"/>
    <w:rsid w:val="00950C41"/>
    <w:rsid w:val="009868CE"/>
    <w:rsid w:val="00B45EB9"/>
    <w:rsid w:val="00E2620D"/>
    <w:rsid w:val="00E31FA0"/>
    <w:rsid w:val="00E5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8CE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E31FA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31F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8CE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E31FA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31F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ingeneer</dc:creator>
  <cp:lastModifiedBy>Коликова Е.Г.</cp:lastModifiedBy>
  <cp:revision>3</cp:revision>
  <dcterms:created xsi:type="dcterms:W3CDTF">2018-09-30T15:32:00Z</dcterms:created>
  <dcterms:modified xsi:type="dcterms:W3CDTF">2018-10-01T04:36:00Z</dcterms:modified>
</cp:coreProperties>
</file>